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4715" w14:textId="77777777" w:rsidR="008504ED" w:rsidRPr="008504ED" w:rsidRDefault="008504ED" w:rsidP="008504ED">
      <w:pPr>
        <w:jc w:val="center"/>
        <w:rPr>
          <w:b/>
          <w:iCs/>
          <w:sz w:val="36"/>
          <w:szCs w:val="36"/>
          <w:u w:val="single"/>
        </w:rPr>
      </w:pPr>
      <w:r w:rsidRPr="008504ED">
        <w:rPr>
          <w:b/>
          <w:iCs/>
          <w:sz w:val="36"/>
          <w:szCs w:val="36"/>
          <w:u w:val="single"/>
        </w:rPr>
        <w:t xml:space="preserve">ILLUSION DANCE </w:t>
      </w:r>
      <w:r w:rsidRPr="008504ED">
        <w:rPr>
          <w:b/>
          <w:iCs/>
          <w:sz w:val="36"/>
          <w:szCs w:val="36"/>
          <w:u w:val="single"/>
        </w:rPr>
        <w:t xml:space="preserve">COMPANY </w:t>
      </w:r>
    </w:p>
    <w:p w14:paraId="56886271" w14:textId="2E9343C8" w:rsidR="008504ED" w:rsidRPr="008504ED" w:rsidRDefault="008504ED" w:rsidP="008504ED">
      <w:pPr>
        <w:jc w:val="center"/>
        <w:rPr>
          <w:b/>
          <w:iCs/>
          <w:sz w:val="36"/>
          <w:szCs w:val="36"/>
          <w:u w:val="single"/>
        </w:rPr>
      </w:pPr>
      <w:r w:rsidRPr="008504ED">
        <w:rPr>
          <w:b/>
          <w:iCs/>
          <w:sz w:val="36"/>
          <w:szCs w:val="36"/>
          <w:u w:val="single"/>
        </w:rPr>
        <w:t>202</w:t>
      </w:r>
      <w:r w:rsidRPr="008504ED">
        <w:rPr>
          <w:b/>
          <w:iCs/>
          <w:sz w:val="36"/>
          <w:szCs w:val="36"/>
          <w:u w:val="single"/>
        </w:rPr>
        <w:t>5</w:t>
      </w:r>
      <w:r w:rsidRPr="008504ED">
        <w:rPr>
          <w:b/>
          <w:iCs/>
          <w:sz w:val="36"/>
          <w:szCs w:val="36"/>
          <w:u w:val="single"/>
        </w:rPr>
        <w:t>/2</w:t>
      </w:r>
      <w:r w:rsidRPr="008504ED">
        <w:rPr>
          <w:b/>
          <w:iCs/>
          <w:sz w:val="36"/>
          <w:szCs w:val="36"/>
          <w:u w:val="single"/>
        </w:rPr>
        <w:t>6</w:t>
      </w:r>
      <w:r w:rsidRPr="008504ED">
        <w:rPr>
          <w:b/>
          <w:iCs/>
          <w:sz w:val="36"/>
          <w:szCs w:val="36"/>
          <w:u w:val="single"/>
        </w:rPr>
        <w:t xml:space="preserve"> PRE-REGISTRATION</w:t>
      </w:r>
      <w:r w:rsidRPr="008504ED">
        <w:rPr>
          <w:b/>
          <w:iCs/>
          <w:sz w:val="36"/>
          <w:szCs w:val="36"/>
          <w:u w:val="single"/>
        </w:rPr>
        <w:t xml:space="preserve"> INFORMATION</w:t>
      </w:r>
    </w:p>
    <w:p w14:paraId="49357446" w14:textId="77777777" w:rsidR="008504ED" w:rsidRDefault="008504ED" w:rsidP="008504ED">
      <w:pPr>
        <w:rPr>
          <w:sz w:val="32"/>
        </w:rPr>
      </w:pPr>
    </w:p>
    <w:p w14:paraId="649AF7AC" w14:textId="22800475" w:rsidR="008504ED" w:rsidRDefault="008504ED" w:rsidP="008504ED">
      <w:pPr>
        <w:jc w:val="center"/>
        <w:rPr>
          <w:sz w:val="28"/>
          <w:szCs w:val="28"/>
        </w:rPr>
      </w:pPr>
      <w:r>
        <w:rPr>
          <w:sz w:val="28"/>
          <w:szCs w:val="28"/>
        </w:rPr>
        <w:t>Due to</w:t>
      </w:r>
      <w:r w:rsidRPr="00707DB4">
        <w:rPr>
          <w:sz w:val="28"/>
          <w:szCs w:val="28"/>
        </w:rPr>
        <w:t xml:space="preserve"> the tremendous amount of interest that we have in our programs</w:t>
      </w:r>
      <w:r>
        <w:rPr>
          <w:sz w:val="28"/>
          <w:szCs w:val="28"/>
        </w:rPr>
        <w:t>,</w:t>
      </w:r>
      <w:r w:rsidRPr="00707DB4">
        <w:rPr>
          <w:sz w:val="28"/>
          <w:szCs w:val="28"/>
        </w:rPr>
        <w:t xml:space="preserve"> we find it very beneficial to have a pre-registration </w:t>
      </w:r>
      <w:r>
        <w:rPr>
          <w:sz w:val="28"/>
          <w:szCs w:val="28"/>
        </w:rPr>
        <w:t>time frame</w:t>
      </w:r>
      <w:r w:rsidRPr="00707DB4">
        <w:rPr>
          <w:sz w:val="28"/>
          <w:szCs w:val="28"/>
        </w:rPr>
        <w:t xml:space="preserve"> that will begin </w:t>
      </w:r>
      <w:r>
        <w:rPr>
          <w:sz w:val="28"/>
          <w:szCs w:val="28"/>
        </w:rPr>
        <w:t xml:space="preserve">March 31, </w:t>
      </w:r>
      <w:r w:rsidR="00D83863">
        <w:rPr>
          <w:sz w:val="28"/>
          <w:szCs w:val="28"/>
        </w:rPr>
        <w:t>2025,</w:t>
      </w:r>
      <w:r>
        <w:rPr>
          <w:sz w:val="28"/>
          <w:szCs w:val="28"/>
        </w:rPr>
        <w:t xml:space="preserve"> to April 24, 2025.</w:t>
      </w:r>
      <w:r w:rsidRPr="00707DB4">
        <w:rPr>
          <w:sz w:val="28"/>
          <w:szCs w:val="28"/>
        </w:rPr>
        <w:t xml:space="preserve"> There are many benefits to Pre-</w:t>
      </w:r>
      <w:r>
        <w:rPr>
          <w:sz w:val="28"/>
          <w:szCs w:val="28"/>
        </w:rPr>
        <w:t>R</w:t>
      </w:r>
      <w:r w:rsidRPr="00707DB4">
        <w:rPr>
          <w:sz w:val="28"/>
          <w:szCs w:val="28"/>
        </w:rPr>
        <w:t>egistering</w:t>
      </w:r>
      <w:r>
        <w:rPr>
          <w:sz w:val="28"/>
          <w:szCs w:val="28"/>
        </w:rPr>
        <w:t xml:space="preserve">! </w:t>
      </w:r>
    </w:p>
    <w:p w14:paraId="62807960" w14:textId="7A9B4F46" w:rsidR="008504ED" w:rsidRDefault="008504ED" w:rsidP="008504ED">
      <w:pPr>
        <w:jc w:val="center"/>
        <w:rPr>
          <w:sz w:val="28"/>
          <w:szCs w:val="28"/>
        </w:rPr>
      </w:pPr>
      <w:r w:rsidRPr="00707DB4">
        <w:rPr>
          <w:sz w:val="28"/>
          <w:szCs w:val="28"/>
        </w:rPr>
        <w:t xml:space="preserve">It is a great way to cut costs in September which can be a very expensive month with </w:t>
      </w:r>
      <w:r>
        <w:rPr>
          <w:sz w:val="28"/>
          <w:szCs w:val="28"/>
        </w:rPr>
        <w:t>back-to-school</w:t>
      </w:r>
      <w:r>
        <w:rPr>
          <w:sz w:val="28"/>
          <w:szCs w:val="28"/>
        </w:rPr>
        <w:t xml:space="preserve"> wear and supplies, </w:t>
      </w:r>
      <w:r w:rsidRPr="00707DB4">
        <w:rPr>
          <w:sz w:val="28"/>
          <w:szCs w:val="28"/>
        </w:rPr>
        <w:t>school fees etc</w:t>
      </w:r>
      <w:r>
        <w:rPr>
          <w:sz w:val="28"/>
          <w:szCs w:val="28"/>
        </w:rPr>
        <w:t>. Yo</w:t>
      </w:r>
      <w:r w:rsidRPr="00707DB4">
        <w:rPr>
          <w:sz w:val="28"/>
          <w:szCs w:val="28"/>
        </w:rPr>
        <w:t xml:space="preserve">u will be guaranteed the classes you register for as every year we fill up and unfortunately have to turn students away, you will </w:t>
      </w:r>
      <w:r w:rsidRPr="00707DB4">
        <w:rPr>
          <w:sz w:val="28"/>
          <w:szCs w:val="28"/>
          <w:u w:val="single"/>
        </w:rPr>
        <w:t>NOT</w:t>
      </w:r>
      <w:r w:rsidRPr="00707DB4">
        <w:rPr>
          <w:sz w:val="28"/>
          <w:szCs w:val="28"/>
        </w:rPr>
        <w:t xml:space="preserve"> have to attend the very busy registration nights, the </w:t>
      </w:r>
      <w:r w:rsidRPr="00986594">
        <w:rPr>
          <w:sz w:val="28"/>
          <w:szCs w:val="28"/>
          <w:u w:val="single"/>
        </w:rPr>
        <w:t xml:space="preserve">$35.00 </w:t>
      </w:r>
      <w:r>
        <w:rPr>
          <w:sz w:val="28"/>
          <w:szCs w:val="28"/>
          <w:u w:val="single"/>
        </w:rPr>
        <w:t>R</w:t>
      </w:r>
      <w:r w:rsidRPr="00986594">
        <w:rPr>
          <w:sz w:val="28"/>
          <w:szCs w:val="28"/>
          <w:u w:val="single"/>
        </w:rPr>
        <w:t xml:space="preserve">egistration </w:t>
      </w:r>
      <w:r>
        <w:rPr>
          <w:sz w:val="28"/>
          <w:szCs w:val="28"/>
          <w:u w:val="single"/>
        </w:rPr>
        <w:t>F</w:t>
      </w:r>
      <w:r w:rsidRPr="00986594">
        <w:rPr>
          <w:sz w:val="28"/>
          <w:szCs w:val="28"/>
          <w:u w:val="single"/>
        </w:rPr>
        <w:t>ee will be waived up till April 2</w:t>
      </w:r>
      <w:r>
        <w:rPr>
          <w:sz w:val="28"/>
          <w:szCs w:val="28"/>
          <w:u w:val="single"/>
        </w:rPr>
        <w:t>4</w:t>
      </w:r>
      <w:r w:rsidRPr="00986594">
        <w:rPr>
          <w:sz w:val="28"/>
          <w:szCs w:val="28"/>
          <w:u w:val="single"/>
          <w:vertAlign w:val="superscript"/>
        </w:rPr>
        <w:t>th</w:t>
      </w:r>
      <w:r w:rsidRPr="00707DB4">
        <w:rPr>
          <w:sz w:val="28"/>
          <w:szCs w:val="28"/>
        </w:rPr>
        <w:t>, your second half of class fees will not be due until January 1</w:t>
      </w:r>
      <w:r w:rsidR="000C77EE">
        <w:rPr>
          <w:sz w:val="28"/>
          <w:szCs w:val="28"/>
        </w:rPr>
        <w:t>6</w:t>
      </w:r>
      <w:r w:rsidRPr="00707DB4">
        <w:rPr>
          <w:sz w:val="28"/>
          <w:szCs w:val="28"/>
          <w:vertAlign w:val="superscript"/>
        </w:rPr>
        <w:t>th</w:t>
      </w:r>
      <w:r w:rsidRPr="00707DB4">
        <w:rPr>
          <w:sz w:val="28"/>
          <w:szCs w:val="28"/>
        </w:rPr>
        <w:t xml:space="preserve"> 202</w:t>
      </w:r>
      <w:r w:rsidR="00843435">
        <w:rPr>
          <w:sz w:val="28"/>
          <w:szCs w:val="28"/>
        </w:rPr>
        <w:t>6</w:t>
      </w:r>
      <w:r w:rsidRPr="00707DB4">
        <w:rPr>
          <w:sz w:val="28"/>
          <w:szCs w:val="28"/>
        </w:rPr>
        <w:t xml:space="preserve"> which leaves you with no dance payments for 9 months! AND…we </w:t>
      </w:r>
      <w:r>
        <w:rPr>
          <w:sz w:val="28"/>
          <w:szCs w:val="28"/>
        </w:rPr>
        <w:t>will be doing</w:t>
      </w:r>
      <w:r w:rsidRPr="00707DB4">
        <w:rPr>
          <w:sz w:val="28"/>
          <w:szCs w:val="28"/>
        </w:rPr>
        <w:t xml:space="preserve"> a draw for a FREE </w:t>
      </w:r>
      <w:r w:rsidR="00011A51">
        <w:rPr>
          <w:sz w:val="28"/>
          <w:szCs w:val="28"/>
        </w:rPr>
        <w:t>CLASS</w:t>
      </w:r>
      <w:r>
        <w:rPr>
          <w:sz w:val="28"/>
          <w:szCs w:val="28"/>
        </w:rPr>
        <w:t xml:space="preserve"> (not including </w:t>
      </w:r>
      <w:r w:rsidR="00011A51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costume </w:t>
      </w:r>
      <w:r>
        <w:rPr>
          <w:sz w:val="28"/>
          <w:szCs w:val="28"/>
        </w:rPr>
        <w:t xml:space="preserve">fees or </w:t>
      </w:r>
      <w:r w:rsidR="00011A51">
        <w:rPr>
          <w:sz w:val="28"/>
          <w:szCs w:val="28"/>
        </w:rPr>
        <w:t xml:space="preserve">any </w:t>
      </w:r>
      <w:r>
        <w:rPr>
          <w:sz w:val="28"/>
          <w:szCs w:val="28"/>
        </w:rPr>
        <w:t>festival fees</w:t>
      </w:r>
      <w:r w:rsidR="006B1B7F">
        <w:rPr>
          <w:sz w:val="28"/>
          <w:szCs w:val="28"/>
        </w:rPr>
        <w:t>). T</w:t>
      </w:r>
      <w:r w:rsidRPr="00707DB4">
        <w:rPr>
          <w:sz w:val="28"/>
          <w:szCs w:val="28"/>
        </w:rPr>
        <w:t>his</w:t>
      </w:r>
      <w:r>
        <w:rPr>
          <w:sz w:val="28"/>
          <w:szCs w:val="28"/>
        </w:rPr>
        <w:t xml:space="preserve"> is valued at $460.00</w:t>
      </w:r>
      <w:r w:rsidRPr="00707DB4">
        <w:rPr>
          <w:sz w:val="28"/>
          <w:szCs w:val="28"/>
        </w:rPr>
        <w:t xml:space="preserve">!!! </w:t>
      </w:r>
    </w:p>
    <w:p w14:paraId="22BA7880" w14:textId="61101491" w:rsidR="008504ED" w:rsidRPr="00707DB4" w:rsidRDefault="006B1B7F" w:rsidP="008504ED">
      <w:pPr>
        <w:jc w:val="center"/>
        <w:rPr>
          <w:sz w:val="28"/>
          <w:szCs w:val="28"/>
        </w:rPr>
      </w:pPr>
      <w:r w:rsidRPr="006B1B7F">
        <w:rPr>
          <w:b/>
          <w:bCs/>
          <w:sz w:val="28"/>
          <w:szCs w:val="28"/>
        </w:rPr>
        <w:t>Must pre-register</w:t>
      </w:r>
      <w:r w:rsidR="008504ED" w:rsidRPr="006B1B7F">
        <w:rPr>
          <w:b/>
          <w:bCs/>
          <w:sz w:val="28"/>
          <w:szCs w:val="28"/>
        </w:rPr>
        <w:t xml:space="preserve"> before April 24</w:t>
      </w:r>
      <w:r w:rsidR="008504ED" w:rsidRPr="006B1B7F">
        <w:rPr>
          <w:b/>
          <w:bCs/>
          <w:sz w:val="28"/>
          <w:szCs w:val="28"/>
          <w:vertAlign w:val="superscript"/>
        </w:rPr>
        <w:t>th</w:t>
      </w:r>
      <w:r w:rsidR="008504ED" w:rsidRPr="006B1B7F">
        <w:rPr>
          <w:b/>
          <w:bCs/>
          <w:sz w:val="28"/>
          <w:szCs w:val="28"/>
        </w:rPr>
        <w:t xml:space="preserve"> </w:t>
      </w:r>
      <w:r w:rsidRPr="006B1B7F">
        <w:rPr>
          <w:b/>
          <w:bCs/>
          <w:sz w:val="28"/>
          <w:szCs w:val="28"/>
        </w:rPr>
        <w:t xml:space="preserve">to </w:t>
      </w:r>
      <w:r>
        <w:rPr>
          <w:b/>
          <w:bCs/>
          <w:sz w:val="28"/>
          <w:szCs w:val="28"/>
        </w:rPr>
        <w:t xml:space="preserve">waive the registration fee and to </w:t>
      </w:r>
      <w:r w:rsidR="008504ED" w:rsidRPr="006B1B7F">
        <w:rPr>
          <w:b/>
          <w:bCs/>
          <w:sz w:val="28"/>
          <w:szCs w:val="28"/>
        </w:rPr>
        <w:t>be eligible for the draw</w:t>
      </w:r>
      <w:r w:rsidR="008504ED" w:rsidRPr="00707DB4">
        <w:rPr>
          <w:sz w:val="28"/>
          <w:szCs w:val="28"/>
        </w:rPr>
        <w:t>…</w:t>
      </w:r>
      <w:r w:rsidR="008504ED">
        <w:rPr>
          <w:sz w:val="28"/>
          <w:szCs w:val="28"/>
        </w:rPr>
        <w:t>the winner’s name</w:t>
      </w:r>
      <w:r w:rsidR="008504ED" w:rsidRPr="00707DB4">
        <w:rPr>
          <w:sz w:val="28"/>
          <w:szCs w:val="28"/>
        </w:rPr>
        <w:t xml:space="preserve"> will be drawn </w:t>
      </w:r>
      <w:r w:rsidR="008504ED">
        <w:rPr>
          <w:sz w:val="28"/>
          <w:szCs w:val="28"/>
        </w:rPr>
        <w:t>after</w:t>
      </w:r>
      <w:r w:rsidR="008504ED" w:rsidRPr="00707DB4">
        <w:rPr>
          <w:sz w:val="28"/>
          <w:szCs w:val="28"/>
        </w:rPr>
        <w:t xml:space="preserve"> our ‘tentative’ year</w:t>
      </w:r>
      <w:r w:rsidR="008504ED">
        <w:rPr>
          <w:sz w:val="28"/>
          <w:szCs w:val="28"/>
        </w:rPr>
        <w:t>-</w:t>
      </w:r>
      <w:r w:rsidR="008504ED" w:rsidRPr="00707DB4">
        <w:rPr>
          <w:sz w:val="28"/>
          <w:szCs w:val="28"/>
        </w:rPr>
        <w:t xml:space="preserve">end party and </w:t>
      </w:r>
      <w:r w:rsidR="008504ED">
        <w:rPr>
          <w:sz w:val="28"/>
          <w:szCs w:val="28"/>
        </w:rPr>
        <w:t xml:space="preserve">the winner will be contacted and </w:t>
      </w:r>
      <w:r w:rsidR="008504ED">
        <w:rPr>
          <w:sz w:val="28"/>
          <w:szCs w:val="28"/>
        </w:rPr>
        <w:t xml:space="preserve">an announcement of the winner </w:t>
      </w:r>
      <w:r w:rsidR="008504ED">
        <w:rPr>
          <w:sz w:val="28"/>
          <w:szCs w:val="28"/>
        </w:rPr>
        <w:t xml:space="preserve">will be posted on our </w:t>
      </w:r>
      <w:r w:rsidR="008504ED" w:rsidRPr="00707DB4">
        <w:rPr>
          <w:sz w:val="28"/>
          <w:szCs w:val="28"/>
        </w:rPr>
        <w:t>Faceboo</w:t>
      </w:r>
      <w:r w:rsidR="008504ED">
        <w:rPr>
          <w:sz w:val="28"/>
          <w:szCs w:val="28"/>
        </w:rPr>
        <w:t>k and Instagram</w:t>
      </w:r>
      <w:r w:rsidR="008504ED" w:rsidRPr="00707DB4">
        <w:rPr>
          <w:sz w:val="28"/>
          <w:szCs w:val="28"/>
        </w:rPr>
        <w:t xml:space="preserve"> page</w:t>
      </w:r>
      <w:r w:rsidR="008504ED">
        <w:rPr>
          <w:sz w:val="28"/>
          <w:szCs w:val="28"/>
        </w:rPr>
        <w:t>s</w:t>
      </w:r>
      <w:r w:rsidR="008504ED" w:rsidRPr="00707DB4">
        <w:rPr>
          <w:sz w:val="28"/>
          <w:szCs w:val="28"/>
        </w:rPr>
        <w:t xml:space="preserve"> a</w:t>
      </w:r>
      <w:r w:rsidR="008504ED">
        <w:rPr>
          <w:sz w:val="28"/>
          <w:szCs w:val="28"/>
        </w:rPr>
        <w:t xml:space="preserve">s well as </w:t>
      </w:r>
      <w:r w:rsidR="008504ED">
        <w:rPr>
          <w:sz w:val="28"/>
          <w:szCs w:val="28"/>
        </w:rPr>
        <w:t xml:space="preserve">on </w:t>
      </w:r>
      <w:r w:rsidR="008504ED">
        <w:rPr>
          <w:sz w:val="28"/>
          <w:szCs w:val="28"/>
        </w:rPr>
        <w:t>our</w:t>
      </w:r>
      <w:r w:rsidR="008504ED" w:rsidRPr="00707DB4">
        <w:rPr>
          <w:sz w:val="28"/>
          <w:szCs w:val="28"/>
        </w:rPr>
        <w:t xml:space="preserve"> website</w:t>
      </w:r>
      <w:r w:rsidR="008504ED">
        <w:rPr>
          <w:sz w:val="28"/>
          <w:szCs w:val="28"/>
        </w:rPr>
        <w:t xml:space="preserve"> </w:t>
      </w:r>
      <w:r w:rsidR="008504ED" w:rsidRPr="00707DB4">
        <w:rPr>
          <w:sz w:val="28"/>
          <w:szCs w:val="28"/>
        </w:rPr>
        <w:sym w:font="Wingdings" w:char="F04A"/>
      </w:r>
    </w:p>
    <w:p w14:paraId="66AD7C85" w14:textId="77777777" w:rsidR="008504ED" w:rsidRPr="00707DB4" w:rsidRDefault="008504ED" w:rsidP="008504ED">
      <w:pPr>
        <w:jc w:val="center"/>
        <w:rPr>
          <w:sz w:val="28"/>
          <w:szCs w:val="28"/>
        </w:rPr>
      </w:pPr>
    </w:p>
    <w:p w14:paraId="288EF919" w14:textId="58D6936A" w:rsidR="008504ED" w:rsidRPr="00FD1167" w:rsidRDefault="008504ED" w:rsidP="008504ED">
      <w:pPr>
        <w:jc w:val="center"/>
        <w:rPr>
          <w:b/>
          <w:bCs/>
          <w:sz w:val="28"/>
          <w:szCs w:val="28"/>
        </w:rPr>
      </w:pPr>
      <w:r w:rsidRPr="00FD1167">
        <w:rPr>
          <w:b/>
          <w:bCs/>
          <w:sz w:val="28"/>
          <w:szCs w:val="28"/>
        </w:rPr>
        <w:t xml:space="preserve">To pre-register, we will require your registration form to be fully filled out with </w:t>
      </w:r>
      <w:r w:rsidRPr="00FD1167">
        <w:rPr>
          <w:b/>
          <w:bCs/>
          <w:sz w:val="28"/>
          <w:szCs w:val="28"/>
          <w:u w:val="single"/>
        </w:rPr>
        <w:t>half</w:t>
      </w:r>
      <w:r w:rsidRPr="00FD1167">
        <w:rPr>
          <w:b/>
          <w:bCs/>
          <w:sz w:val="28"/>
          <w:szCs w:val="28"/>
        </w:rPr>
        <w:t xml:space="preserve"> or </w:t>
      </w:r>
      <w:r w:rsidRPr="00FD1167">
        <w:rPr>
          <w:b/>
          <w:bCs/>
          <w:sz w:val="28"/>
          <w:szCs w:val="28"/>
          <w:u w:val="single"/>
        </w:rPr>
        <w:t>full</w:t>
      </w:r>
      <w:r w:rsidRPr="00FD1167">
        <w:rPr>
          <w:b/>
          <w:bCs/>
          <w:sz w:val="28"/>
          <w:szCs w:val="28"/>
        </w:rPr>
        <w:t xml:space="preserve"> year payment by April 2</w:t>
      </w:r>
      <w:r>
        <w:rPr>
          <w:b/>
          <w:bCs/>
          <w:sz w:val="28"/>
          <w:szCs w:val="28"/>
        </w:rPr>
        <w:t>4,</w:t>
      </w:r>
      <w:r w:rsidRPr="00FD1167">
        <w:rPr>
          <w:b/>
          <w:bCs/>
          <w:sz w:val="28"/>
          <w:szCs w:val="28"/>
        </w:rPr>
        <w:t xml:space="preserve"> 2025. </w:t>
      </w:r>
      <w:r w:rsidRPr="00FD1167">
        <w:rPr>
          <w:b/>
          <w:bCs/>
          <w:sz w:val="28"/>
          <w:szCs w:val="28"/>
          <w:u w:val="single"/>
        </w:rPr>
        <w:t xml:space="preserve">This will </w:t>
      </w:r>
      <w:r w:rsidR="006D30AA">
        <w:rPr>
          <w:b/>
          <w:bCs/>
          <w:sz w:val="28"/>
          <w:szCs w:val="28"/>
          <w:u w:val="single"/>
        </w:rPr>
        <w:t>NOT</w:t>
      </w:r>
      <w:r w:rsidRPr="00FD1167">
        <w:rPr>
          <w:b/>
          <w:bCs/>
          <w:sz w:val="28"/>
          <w:szCs w:val="28"/>
          <w:u w:val="single"/>
        </w:rPr>
        <w:t xml:space="preserve"> apply to </w:t>
      </w:r>
      <w:r>
        <w:rPr>
          <w:b/>
          <w:bCs/>
          <w:sz w:val="28"/>
          <w:szCs w:val="28"/>
          <w:u w:val="single"/>
        </w:rPr>
        <w:t xml:space="preserve">anyone paying </w:t>
      </w:r>
      <w:r w:rsidRPr="00FD1167">
        <w:rPr>
          <w:b/>
          <w:bCs/>
          <w:sz w:val="28"/>
          <w:szCs w:val="28"/>
          <w:u w:val="single"/>
        </w:rPr>
        <w:t>monthly payments,</w:t>
      </w:r>
      <w:r>
        <w:rPr>
          <w:b/>
          <w:bCs/>
          <w:sz w:val="28"/>
          <w:szCs w:val="28"/>
          <w:u w:val="single"/>
        </w:rPr>
        <w:t xml:space="preserve"> this will only apply </w:t>
      </w:r>
      <w:r w:rsidRPr="00FD1167">
        <w:rPr>
          <w:b/>
          <w:bCs/>
          <w:sz w:val="28"/>
          <w:szCs w:val="28"/>
          <w:u w:val="single"/>
        </w:rPr>
        <w:t>half payment or full payment only</w:t>
      </w:r>
      <w:r w:rsidRPr="00FD1167">
        <w:rPr>
          <w:b/>
          <w:bCs/>
          <w:sz w:val="28"/>
          <w:szCs w:val="28"/>
        </w:rPr>
        <w:t>.</w:t>
      </w:r>
      <w:r w:rsidRPr="00FD1167">
        <w:rPr>
          <w:sz w:val="28"/>
          <w:szCs w:val="28"/>
        </w:rPr>
        <w:t xml:space="preserve"> You may scan and email your registration forms or hand them in to your teacher</w:t>
      </w:r>
      <w:r w:rsidRPr="00707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to Miss Natasha </w:t>
      </w:r>
      <w:r w:rsidR="00C31D90">
        <w:rPr>
          <w:sz w:val="28"/>
          <w:szCs w:val="28"/>
        </w:rPr>
        <w:t>between March 31</w:t>
      </w:r>
      <w:r w:rsidR="00C31D90" w:rsidRPr="00C31D90">
        <w:rPr>
          <w:sz w:val="28"/>
          <w:szCs w:val="28"/>
          <w:vertAlign w:val="superscript"/>
        </w:rPr>
        <w:t>st</w:t>
      </w:r>
      <w:r w:rsidR="00C31D90">
        <w:rPr>
          <w:sz w:val="28"/>
          <w:szCs w:val="28"/>
        </w:rPr>
        <w:t xml:space="preserve"> &amp; April 24</w:t>
      </w:r>
      <w:r w:rsidR="00C31D90" w:rsidRPr="00C31D90">
        <w:rPr>
          <w:sz w:val="28"/>
          <w:szCs w:val="28"/>
          <w:vertAlign w:val="superscript"/>
        </w:rPr>
        <w:t>th</w:t>
      </w:r>
      <w:r w:rsidRPr="00707D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Cash, Cheque, E-transfer and Credit Card payments are </w:t>
      </w:r>
      <w:r>
        <w:rPr>
          <w:sz w:val="28"/>
          <w:szCs w:val="28"/>
        </w:rPr>
        <w:t xml:space="preserve">all </w:t>
      </w:r>
      <w:r>
        <w:rPr>
          <w:sz w:val="28"/>
          <w:szCs w:val="28"/>
        </w:rPr>
        <w:t xml:space="preserve">accepted. </w:t>
      </w:r>
      <w:r w:rsidRPr="00FD1167">
        <w:rPr>
          <w:b/>
          <w:bCs/>
          <w:sz w:val="28"/>
          <w:szCs w:val="28"/>
        </w:rPr>
        <w:t xml:space="preserve">Please note that any Credit Card payments will be processed on </w:t>
      </w:r>
      <w:r>
        <w:rPr>
          <w:b/>
          <w:bCs/>
          <w:sz w:val="28"/>
          <w:szCs w:val="28"/>
        </w:rPr>
        <w:t xml:space="preserve">or after </w:t>
      </w:r>
      <w:r w:rsidRPr="00FD1167">
        <w:rPr>
          <w:b/>
          <w:bCs/>
          <w:sz w:val="28"/>
          <w:szCs w:val="28"/>
        </w:rPr>
        <w:t>April 2</w:t>
      </w:r>
      <w:r w:rsidR="00FF6177">
        <w:rPr>
          <w:b/>
          <w:bCs/>
          <w:sz w:val="28"/>
          <w:szCs w:val="28"/>
        </w:rPr>
        <w:t>6</w:t>
      </w:r>
      <w:r w:rsidRPr="00FD1167">
        <w:rPr>
          <w:b/>
          <w:bCs/>
          <w:sz w:val="28"/>
          <w:szCs w:val="28"/>
          <w:vertAlign w:val="superscript"/>
        </w:rPr>
        <w:t xml:space="preserve">th </w:t>
      </w:r>
      <w:r w:rsidRPr="00FD1167">
        <w:rPr>
          <w:b/>
          <w:bCs/>
          <w:sz w:val="28"/>
          <w:szCs w:val="28"/>
        </w:rPr>
        <w:t xml:space="preserve">after our free class winner has been </w:t>
      </w:r>
      <w:r>
        <w:rPr>
          <w:b/>
          <w:bCs/>
          <w:sz w:val="28"/>
          <w:szCs w:val="28"/>
        </w:rPr>
        <w:t xml:space="preserve">drawn and </w:t>
      </w:r>
      <w:r w:rsidRPr="00FD1167">
        <w:rPr>
          <w:b/>
          <w:bCs/>
          <w:sz w:val="28"/>
          <w:szCs w:val="28"/>
        </w:rPr>
        <w:t xml:space="preserve">announced! </w:t>
      </w:r>
    </w:p>
    <w:p w14:paraId="0FF6F473" w14:textId="77777777" w:rsidR="008504ED" w:rsidRPr="00707DB4" w:rsidRDefault="008504ED" w:rsidP="008504ED">
      <w:pPr>
        <w:rPr>
          <w:sz w:val="28"/>
          <w:szCs w:val="28"/>
        </w:rPr>
      </w:pPr>
    </w:p>
    <w:p w14:paraId="100C9461" w14:textId="55E21025" w:rsidR="008504ED" w:rsidRPr="00FD1167" w:rsidRDefault="008504ED" w:rsidP="008504ED">
      <w:pPr>
        <w:jc w:val="center"/>
        <w:rPr>
          <w:sz w:val="28"/>
          <w:szCs w:val="28"/>
        </w:rPr>
      </w:pPr>
      <w:r w:rsidRPr="008504ED">
        <w:rPr>
          <w:sz w:val="28"/>
          <w:szCs w:val="28"/>
          <w:u w:val="single"/>
        </w:rPr>
        <w:t>Once you have pre-registered, we will put your names on the new class schedules that will be emailed out after our last registration in September</w:t>
      </w:r>
      <w:r>
        <w:rPr>
          <w:sz w:val="28"/>
          <w:szCs w:val="28"/>
        </w:rPr>
        <w:t xml:space="preserve">! </w:t>
      </w:r>
      <w:r w:rsidR="008F6CF7" w:rsidRPr="00C85E31">
        <w:rPr>
          <w:b/>
          <w:bCs/>
          <w:sz w:val="28"/>
          <w:szCs w:val="28"/>
        </w:rPr>
        <w:t>We will NOT know the schedule for the upcoming season until after our last registration.</w:t>
      </w:r>
      <w:r w:rsidR="008F6CF7">
        <w:rPr>
          <w:sz w:val="28"/>
          <w:szCs w:val="28"/>
        </w:rPr>
        <w:t xml:space="preserve"> </w:t>
      </w:r>
      <w:r w:rsidRPr="00707DB4">
        <w:rPr>
          <w:sz w:val="28"/>
          <w:szCs w:val="28"/>
        </w:rPr>
        <w:t xml:space="preserve">Don’t miss out on </w:t>
      </w:r>
      <w:r>
        <w:rPr>
          <w:sz w:val="28"/>
          <w:szCs w:val="28"/>
        </w:rPr>
        <w:t>securing your classes, saving on the registration fee</w:t>
      </w:r>
      <w:r>
        <w:rPr>
          <w:sz w:val="28"/>
          <w:szCs w:val="28"/>
        </w:rPr>
        <w:t xml:space="preserve">, getting a chance to win a free class for </w:t>
      </w:r>
      <w:r w:rsidRPr="00FD1167">
        <w:rPr>
          <w:sz w:val="28"/>
          <w:szCs w:val="28"/>
        </w:rPr>
        <w:t xml:space="preserve">the upcoming season and a hassle-free way to </w:t>
      </w:r>
      <w:r w:rsidR="00EA4868">
        <w:rPr>
          <w:sz w:val="28"/>
          <w:szCs w:val="28"/>
        </w:rPr>
        <w:t>register without having to attend a registration day</w:t>
      </w:r>
      <w:r w:rsidRPr="00FD1167">
        <w:rPr>
          <w:sz w:val="28"/>
          <w:szCs w:val="28"/>
        </w:rPr>
        <w:t>!</w:t>
      </w:r>
      <w:r w:rsidR="00EA4868">
        <w:rPr>
          <w:sz w:val="28"/>
          <w:szCs w:val="28"/>
        </w:rPr>
        <w:t xml:space="preserve"> </w:t>
      </w:r>
      <w:r w:rsidR="00EA4868" w:rsidRPr="00EA4868">
        <w:rPr>
          <w:sz w:val="28"/>
          <w:szCs w:val="28"/>
        </w:rPr>
        <w:sym w:font="Wingdings" w:char="F04A"/>
      </w:r>
    </w:p>
    <w:p w14:paraId="2E68E22E" w14:textId="77777777" w:rsidR="007D3BF3" w:rsidRPr="00707DB4" w:rsidRDefault="007D3BF3" w:rsidP="008F6CF7">
      <w:pPr>
        <w:rPr>
          <w:sz w:val="28"/>
          <w:szCs w:val="28"/>
        </w:rPr>
      </w:pPr>
    </w:p>
    <w:p w14:paraId="510A5C45" w14:textId="77777777" w:rsidR="008504ED" w:rsidRPr="00707DB4" w:rsidRDefault="008504ED" w:rsidP="008504ED">
      <w:pPr>
        <w:jc w:val="center"/>
        <w:rPr>
          <w:sz w:val="28"/>
          <w:szCs w:val="28"/>
        </w:rPr>
      </w:pPr>
      <w:r w:rsidRPr="00707DB4">
        <w:rPr>
          <w:sz w:val="28"/>
          <w:szCs w:val="28"/>
        </w:rPr>
        <w:t>Thank you!</w:t>
      </w:r>
    </w:p>
    <w:p w14:paraId="158296EA" w14:textId="14CD0AD9" w:rsidR="008504ED" w:rsidRPr="00707DB4" w:rsidRDefault="008504ED" w:rsidP="008504ED">
      <w:pPr>
        <w:jc w:val="center"/>
        <w:rPr>
          <w:i/>
          <w:sz w:val="28"/>
          <w:szCs w:val="28"/>
        </w:rPr>
      </w:pPr>
      <w:r w:rsidRPr="00707DB4">
        <w:rPr>
          <w:i/>
          <w:sz w:val="28"/>
          <w:szCs w:val="28"/>
        </w:rPr>
        <w:t>If you have any questions</w:t>
      </w:r>
      <w:r>
        <w:rPr>
          <w:i/>
          <w:sz w:val="28"/>
          <w:szCs w:val="28"/>
        </w:rPr>
        <w:t>,</w:t>
      </w:r>
      <w:r w:rsidRPr="00707DB4">
        <w:rPr>
          <w:i/>
          <w:sz w:val="28"/>
          <w:szCs w:val="28"/>
        </w:rPr>
        <w:t xml:space="preserve"> please contact </w:t>
      </w:r>
      <w:r>
        <w:rPr>
          <w:i/>
          <w:sz w:val="28"/>
          <w:szCs w:val="28"/>
        </w:rPr>
        <w:t>Miss Natasha</w:t>
      </w:r>
      <w:r w:rsidRPr="00707DB4">
        <w:rPr>
          <w:i/>
          <w:sz w:val="28"/>
          <w:szCs w:val="28"/>
        </w:rPr>
        <w:t xml:space="preserve"> at</w:t>
      </w:r>
    </w:p>
    <w:p w14:paraId="4DE44C4C" w14:textId="77777777" w:rsidR="008504ED" w:rsidRPr="00707DB4" w:rsidRDefault="008504ED" w:rsidP="008504ED">
      <w:pPr>
        <w:jc w:val="center"/>
        <w:rPr>
          <w:i/>
          <w:sz w:val="28"/>
          <w:szCs w:val="28"/>
        </w:rPr>
      </w:pPr>
      <w:r w:rsidRPr="00707DB4">
        <w:rPr>
          <w:i/>
          <w:sz w:val="28"/>
          <w:szCs w:val="28"/>
        </w:rPr>
        <w:t xml:space="preserve"> </w:t>
      </w:r>
      <w:hyperlink r:id="rId4" w:history="1">
        <w:r w:rsidRPr="00707DB4">
          <w:rPr>
            <w:rStyle w:val="Hyperlink"/>
            <w:rFonts w:eastAsiaTheme="majorEastAsia"/>
            <w:i/>
            <w:sz w:val="28"/>
            <w:szCs w:val="28"/>
          </w:rPr>
          <w:t>illusiondanceco@hotmail.com</w:t>
        </w:r>
      </w:hyperlink>
      <w:r w:rsidRPr="00707DB4">
        <w:rPr>
          <w:i/>
          <w:sz w:val="28"/>
          <w:szCs w:val="28"/>
        </w:rPr>
        <w:t xml:space="preserve"> </w:t>
      </w:r>
    </w:p>
    <w:p w14:paraId="3E98D7C7" w14:textId="53E6C859" w:rsidR="007F2D5D" w:rsidRPr="00C85E31" w:rsidRDefault="008504ED" w:rsidP="00C85E31">
      <w:pPr>
        <w:jc w:val="center"/>
        <w:rPr>
          <w:i/>
          <w:sz w:val="28"/>
          <w:szCs w:val="28"/>
        </w:rPr>
      </w:pPr>
      <w:r w:rsidRPr="00707DB4">
        <w:rPr>
          <w:i/>
          <w:sz w:val="28"/>
          <w:szCs w:val="28"/>
        </w:rPr>
        <w:t>www.illusiondance.com</w:t>
      </w:r>
    </w:p>
    <w:sectPr w:rsidR="007F2D5D" w:rsidRPr="00C85E31" w:rsidSect="001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ED"/>
    <w:rsid w:val="00011A51"/>
    <w:rsid w:val="000C77EE"/>
    <w:rsid w:val="000F7292"/>
    <w:rsid w:val="001702FE"/>
    <w:rsid w:val="00363572"/>
    <w:rsid w:val="0061614E"/>
    <w:rsid w:val="006B1B7F"/>
    <w:rsid w:val="006D30AA"/>
    <w:rsid w:val="007D3BF3"/>
    <w:rsid w:val="007F2D5D"/>
    <w:rsid w:val="00843435"/>
    <w:rsid w:val="008504ED"/>
    <w:rsid w:val="008F6CF7"/>
    <w:rsid w:val="00A95F9B"/>
    <w:rsid w:val="00C31D90"/>
    <w:rsid w:val="00C85E31"/>
    <w:rsid w:val="00D83863"/>
    <w:rsid w:val="00EA486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418FF"/>
  <w15:chartTrackingRefBased/>
  <w15:docId w15:val="{A37B47CB-128C-CB44-BB48-F6C2A256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E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4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4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4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4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4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4E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4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4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85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4E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85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4E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85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4ED"/>
    <w:pPr>
      <w:ind w:left="720"/>
      <w:contextualSpacing/>
    </w:pPr>
    <w:rPr>
      <w:rFonts w:asciiTheme="minorHAnsi" w:eastAsiaTheme="minorHAnsi" w:hAnsiTheme="minorHAnsi" w:cstheme="minorBidi"/>
      <w:lang w:val="en-CA"/>
    </w:rPr>
  </w:style>
  <w:style w:type="character" w:styleId="IntenseEmphasis">
    <w:name w:val="Intense Emphasis"/>
    <w:basedOn w:val="DefaultParagraphFont"/>
    <w:uiPriority w:val="21"/>
    <w:qFormat/>
    <w:rsid w:val="00850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4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50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lusiondancec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Dance Co. Natasha Douglas</dc:creator>
  <cp:keywords/>
  <dc:description/>
  <cp:lastModifiedBy>Illusion Dance Co. Natasha Douglas</cp:lastModifiedBy>
  <cp:revision>15</cp:revision>
  <cp:lastPrinted>2025-03-29T23:13:00Z</cp:lastPrinted>
  <dcterms:created xsi:type="dcterms:W3CDTF">2025-03-26T08:02:00Z</dcterms:created>
  <dcterms:modified xsi:type="dcterms:W3CDTF">2025-03-29T23:16:00Z</dcterms:modified>
</cp:coreProperties>
</file>